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F635B" w14:textId="77777777" w:rsidR="00C40CA1" w:rsidRDefault="00EF5914">
      <w:pPr>
        <w:pStyle w:val="30"/>
        <w:shd w:val="clear" w:color="auto" w:fill="auto"/>
        <w:spacing w:after="0" w:line="220" w:lineRule="exact"/>
        <w:ind w:left="60"/>
      </w:pPr>
      <w:r>
        <w:t>ПРОТОКОЛ №</w:t>
      </w:r>
      <w:r w:rsidRPr="00EF5914">
        <w:rPr>
          <w:highlight w:val="yellow"/>
        </w:rPr>
        <w:t>1</w:t>
      </w:r>
    </w:p>
    <w:p w14:paraId="193368E3" w14:textId="77777777" w:rsidR="00C40CA1" w:rsidRDefault="00EF5914">
      <w:pPr>
        <w:pStyle w:val="30"/>
        <w:shd w:val="clear" w:color="auto" w:fill="auto"/>
        <w:spacing w:after="248" w:line="298" w:lineRule="exact"/>
        <w:ind w:left="60"/>
      </w:pPr>
      <w:r>
        <w:t>Внеочередного общего собрания членов</w:t>
      </w:r>
      <w:r>
        <w:br/>
        <w:t>Кредитного сельскохозяйственного потребительского кооператива</w:t>
      </w:r>
      <w:r>
        <w:br/>
      </w:r>
      <w:r w:rsidR="00E05FC4" w:rsidRPr="007E1018">
        <w:rPr>
          <w:highlight w:val="yellow"/>
        </w:rPr>
        <w:t>«Наименование СКПК»</w:t>
      </w:r>
      <w:r w:rsidR="00E05FC4">
        <w:t xml:space="preserve"> </w:t>
      </w:r>
      <w:r>
        <w:t>(далее-</w:t>
      </w:r>
      <w:r w:rsidR="007E1018">
        <w:t>СКПК</w:t>
      </w:r>
      <w:r>
        <w:t>)</w:t>
      </w:r>
    </w:p>
    <w:p w14:paraId="644B833C" w14:textId="41E36115" w:rsidR="00C40CA1" w:rsidRDefault="00EF5914">
      <w:pPr>
        <w:pStyle w:val="20"/>
        <w:shd w:val="clear" w:color="auto" w:fill="auto"/>
        <w:spacing w:before="0"/>
      </w:pPr>
      <w:r>
        <w:t xml:space="preserve">Место нахождения кооператива: </w:t>
      </w:r>
      <w:r w:rsidR="00A77E4E" w:rsidRPr="00A77E4E">
        <w:rPr>
          <w:highlight w:val="yellow"/>
        </w:rPr>
        <w:t>адрес</w:t>
      </w:r>
    </w:p>
    <w:p w14:paraId="3FF68C88" w14:textId="4B10276A" w:rsidR="00C40CA1" w:rsidRDefault="00EF5914">
      <w:pPr>
        <w:pStyle w:val="20"/>
        <w:shd w:val="clear" w:color="auto" w:fill="auto"/>
        <w:spacing w:before="0"/>
      </w:pPr>
      <w:r>
        <w:t>Место проведения собрания:</w:t>
      </w:r>
      <w:r w:rsidR="00A77E4E">
        <w:t xml:space="preserve"> </w:t>
      </w:r>
      <w:r w:rsidR="00A77E4E" w:rsidRPr="00A77E4E">
        <w:rPr>
          <w:highlight w:val="yellow"/>
        </w:rPr>
        <w:t>адрес</w:t>
      </w:r>
      <w:r>
        <w:t xml:space="preserve"> </w:t>
      </w:r>
    </w:p>
    <w:p w14:paraId="707A2148" w14:textId="77777777" w:rsidR="00C40CA1" w:rsidRDefault="00EF5914">
      <w:pPr>
        <w:pStyle w:val="20"/>
        <w:shd w:val="clear" w:color="auto" w:fill="auto"/>
        <w:spacing w:before="0"/>
      </w:pPr>
      <w:r>
        <w:t xml:space="preserve">Дата, время проведения собрания: </w:t>
      </w:r>
      <w:r w:rsidR="00A77E4E" w:rsidRPr="00A77E4E">
        <w:rPr>
          <w:highlight w:val="yellow"/>
        </w:rPr>
        <w:t>дата</w:t>
      </w:r>
    </w:p>
    <w:p w14:paraId="4197E300" w14:textId="2550FDCE" w:rsidR="00C40CA1" w:rsidRPr="00D64172" w:rsidRDefault="00EF5914" w:rsidP="00D64172">
      <w:pPr>
        <w:pStyle w:val="20"/>
        <w:shd w:val="clear" w:color="auto" w:fill="auto"/>
        <w:spacing w:before="0"/>
        <w:rPr>
          <w:color w:val="FF0000"/>
        </w:rPr>
      </w:pPr>
      <w:r>
        <w:t xml:space="preserve">Дата извещения о проведении общего собрания членов кооператива и дата представления материалов, прилагаемых к повестке дня общего собрания членов кооператива </w:t>
      </w:r>
      <w:r w:rsidR="00A77E4E">
        <w:t>–</w:t>
      </w:r>
      <w:r>
        <w:t xml:space="preserve"> </w:t>
      </w:r>
      <w:r w:rsidR="00A77E4E" w:rsidRPr="00A77E4E">
        <w:rPr>
          <w:highlight w:val="yellow"/>
        </w:rPr>
        <w:t>дата</w:t>
      </w:r>
      <w:r w:rsidR="00D64172">
        <w:t xml:space="preserve"> </w:t>
      </w:r>
      <w:r w:rsidR="00D64172" w:rsidRPr="00D64172">
        <w:rPr>
          <w:color w:val="FF0000"/>
          <w:highlight w:val="cyan"/>
        </w:rPr>
        <w:t>(дат</w:t>
      </w:r>
      <w:r w:rsidR="00C930E5">
        <w:rPr>
          <w:color w:val="FF0000"/>
          <w:highlight w:val="cyan"/>
        </w:rPr>
        <w:t xml:space="preserve">а </w:t>
      </w:r>
      <w:r w:rsidR="00D64172" w:rsidRPr="00D64172">
        <w:rPr>
          <w:color w:val="FF0000"/>
          <w:highlight w:val="cyan"/>
        </w:rPr>
        <w:t>за 30 дней минимум до начала собрания)</w:t>
      </w:r>
    </w:p>
    <w:p w14:paraId="7AEC5D93" w14:textId="50456C34" w:rsidR="00C40CA1" w:rsidRDefault="00EF5914">
      <w:pPr>
        <w:pStyle w:val="20"/>
        <w:shd w:val="clear" w:color="auto" w:fill="auto"/>
        <w:spacing w:before="0" w:after="50" w:line="220" w:lineRule="exact"/>
      </w:pPr>
      <w:r>
        <w:t xml:space="preserve">Число членов Кооператива на дату извещения о проведении собрания - </w:t>
      </w:r>
      <w:r w:rsidRPr="00E05FC4">
        <w:rPr>
          <w:highlight w:val="yellow"/>
        </w:rPr>
        <w:t>239.</w:t>
      </w:r>
      <w:r w:rsidR="00E05FC4">
        <w:t xml:space="preserve"> </w:t>
      </w:r>
      <w:r w:rsidR="00D64172">
        <w:t xml:space="preserve"> </w:t>
      </w:r>
      <w:r w:rsidR="00E05FC4" w:rsidRPr="00D64172">
        <w:rPr>
          <w:color w:val="FF0000"/>
          <w:highlight w:val="cyan"/>
        </w:rPr>
        <w:t>(согласно</w:t>
      </w:r>
      <w:r w:rsidR="005D611B">
        <w:rPr>
          <w:color w:val="FF0000"/>
          <w:highlight w:val="cyan"/>
        </w:rPr>
        <w:t xml:space="preserve"> </w:t>
      </w:r>
      <w:r w:rsidR="00E05FC4" w:rsidRPr="00D64172">
        <w:rPr>
          <w:color w:val="FF0000"/>
          <w:highlight w:val="cyan"/>
        </w:rPr>
        <w:t>реестр</w:t>
      </w:r>
      <w:r w:rsidR="00C930E5">
        <w:rPr>
          <w:color w:val="FF0000"/>
          <w:highlight w:val="cyan"/>
        </w:rPr>
        <w:t>а</w:t>
      </w:r>
      <w:r w:rsidR="00D64172">
        <w:rPr>
          <w:color w:val="FF0000"/>
          <w:highlight w:val="cyan"/>
        </w:rPr>
        <w:t xml:space="preserve"> </w:t>
      </w:r>
      <w:r w:rsidR="00C930E5">
        <w:rPr>
          <w:color w:val="FF0000"/>
          <w:highlight w:val="cyan"/>
        </w:rPr>
        <w:t>н</w:t>
      </w:r>
      <w:r w:rsidR="00D64172">
        <w:rPr>
          <w:color w:val="FF0000"/>
          <w:highlight w:val="cyan"/>
        </w:rPr>
        <w:t>а дату проведения собрания</w:t>
      </w:r>
      <w:r w:rsidR="00E05FC4" w:rsidRPr="00D64172">
        <w:rPr>
          <w:color w:val="FF0000"/>
          <w:highlight w:val="cyan"/>
        </w:rPr>
        <w:t>)</w:t>
      </w:r>
    </w:p>
    <w:p w14:paraId="58CEC3CA" w14:textId="4EC8E10A" w:rsidR="00C40CA1" w:rsidRDefault="00EF5914">
      <w:pPr>
        <w:pStyle w:val="20"/>
        <w:shd w:val="clear" w:color="auto" w:fill="auto"/>
        <w:spacing w:before="0" w:after="120" w:line="226" w:lineRule="exact"/>
      </w:pPr>
      <w:r>
        <w:t xml:space="preserve">Присутствовали - </w:t>
      </w:r>
      <w:r w:rsidRPr="00D64172">
        <w:rPr>
          <w:highlight w:val="yellow"/>
        </w:rPr>
        <w:t>164</w:t>
      </w:r>
      <w:r>
        <w:t xml:space="preserve"> члена, составляющие </w:t>
      </w:r>
      <w:r w:rsidRPr="00E05FC4">
        <w:rPr>
          <w:highlight w:val="yellow"/>
        </w:rPr>
        <w:t>68 %</w:t>
      </w:r>
      <w:r>
        <w:t xml:space="preserve"> </w:t>
      </w:r>
      <w:r w:rsidR="00D64172">
        <w:t xml:space="preserve">, что составляет больше </w:t>
      </w:r>
      <w:r w:rsidR="00011955" w:rsidRPr="00E05FC4">
        <w:rPr>
          <w:highlight w:val="green"/>
        </w:rPr>
        <w:t>2/3</w:t>
      </w:r>
      <w:r w:rsidR="00E05FC4">
        <w:t xml:space="preserve"> </w:t>
      </w:r>
      <w:r w:rsidR="00E05FC4" w:rsidRPr="00E05FC4">
        <w:rPr>
          <w:color w:val="FF0000"/>
          <w:highlight w:val="green"/>
        </w:rPr>
        <w:t>(</w:t>
      </w:r>
      <w:r w:rsidR="00C930E5">
        <w:rPr>
          <w:color w:val="FF0000"/>
          <w:highlight w:val="green"/>
        </w:rPr>
        <w:t>большинством не менее</w:t>
      </w:r>
      <w:r w:rsidR="00E05FC4" w:rsidRPr="00E05FC4">
        <w:rPr>
          <w:color w:val="FF0000"/>
          <w:highlight w:val="green"/>
        </w:rPr>
        <w:t xml:space="preserve"> 2/3)</w:t>
      </w:r>
      <w:r w:rsidR="00E05FC4">
        <w:t xml:space="preserve"> </w:t>
      </w:r>
      <w:r w:rsidR="00011955">
        <w:t xml:space="preserve"> </w:t>
      </w:r>
      <w:r>
        <w:t>от общего количества членов кооператива</w:t>
      </w:r>
      <w:r w:rsidR="00011955">
        <w:t xml:space="preserve"> </w:t>
      </w:r>
      <w:r>
        <w:t xml:space="preserve"> согласно Реестра членов Кооператива на дату проведения собрания</w:t>
      </w:r>
      <w:r w:rsidR="00011955">
        <w:t xml:space="preserve">. </w:t>
      </w:r>
    </w:p>
    <w:p w14:paraId="0F3A1219" w14:textId="77777777" w:rsidR="00C40CA1" w:rsidRDefault="00EF5914">
      <w:pPr>
        <w:pStyle w:val="20"/>
        <w:shd w:val="clear" w:color="auto" w:fill="auto"/>
        <w:spacing w:before="0" w:after="125" w:line="226" w:lineRule="exact"/>
      </w:pPr>
      <w:r>
        <w:t>Список членов, присутствовавших на внеочередном общем собрании, является неотъемлемой частью настоящего протокола</w:t>
      </w:r>
    </w:p>
    <w:p w14:paraId="41D50A45" w14:textId="77777777" w:rsidR="00C40CA1" w:rsidRDefault="00EF5914">
      <w:pPr>
        <w:pStyle w:val="20"/>
        <w:shd w:val="clear" w:color="auto" w:fill="auto"/>
        <w:spacing w:before="0" w:after="54" w:line="220" w:lineRule="exact"/>
      </w:pPr>
      <w:r>
        <w:t>Кворум для рассмотрения всех вопросов повестки дня имеется.</w:t>
      </w:r>
    </w:p>
    <w:p w14:paraId="24F7D3F5" w14:textId="77777777" w:rsidR="00C40CA1" w:rsidRDefault="00EF5914">
      <w:pPr>
        <w:pStyle w:val="30"/>
        <w:shd w:val="clear" w:color="auto" w:fill="auto"/>
        <w:spacing w:after="169" w:line="220" w:lineRule="exact"/>
        <w:jc w:val="left"/>
      </w:pPr>
      <w:r>
        <w:t>Собрание правомочно</w:t>
      </w:r>
    </w:p>
    <w:p w14:paraId="528B1E24" w14:textId="77777777" w:rsidR="00C40CA1" w:rsidRDefault="00EF5914">
      <w:pPr>
        <w:pStyle w:val="20"/>
        <w:shd w:val="clear" w:color="auto" w:fill="auto"/>
        <w:spacing w:before="0" w:after="231" w:line="220" w:lineRule="exact"/>
        <w:ind w:left="3180"/>
      </w:pPr>
      <w:r>
        <w:t>Повестка дня:</w:t>
      </w:r>
    </w:p>
    <w:p w14:paraId="3C68DDB1" w14:textId="5CD6EBD9" w:rsidR="005E7C23" w:rsidRDefault="00CB5701" w:rsidP="005E7C23">
      <w:pPr>
        <w:pStyle w:val="30"/>
        <w:shd w:val="clear" w:color="auto" w:fill="auto"/>
        <w:ind w:left="160"/>
        <w:jc w:val="left"/>
      </w:pPr>
      <w:r>
        <w:t xml:space="preserve">1.  </w:t>
      </w:r>
      <w:r w:rsidR="005E7C23" w:rsidRPr="00A54F28">
        <w:t>Утвер</w:t>
      </w:r>
      <w:r w:rsidR="005E7C23">
        <w:t>ждение</w:t>
      </w:r>
      <w:r w:rsidR="005E7C23" w:rsidRPr="00A54F28">
        <w:t xml:space="preserve"> решени</w:t>
      </w:r>
      <w:r w:rsidR="005E7C23">
        <w:t>я</w:t>
      </w:r>
      <w:r w:rsidR="005E7C23" w:rsidRPr="00A54F28">
        <w:t xml:space="preserve"> совместного заседания Правления и наблюдательного совета СКПК _____________________________________, принято</w:t>
      </w:r>
      <w:r w:rsidR="005E7C23">
        <w:t>го</w:t>
      </w:r>
      <w:r w:rsidR="005E7C23" w:rsidRPr="00A54F28">
        <w:t xml:space="preserve"> единогласно,  о совершение сделки (сделок) по получению займов/предоставлению займов в 202_ году с  _________________________________________________(ФИО)  в которых имеют место признаки конфликта интересов.</w:t>
      </w:r>
    </w:p>
    <w:p w14:paraId="3C8BAC44" w14:textId="1E0DB67B" w:rsidR="00CB5701" w:rsidRDefault="00CB5701" w:rsidP="00CB5701">
      <w:pPr>
        <w:pStyle w:val="20"/>
        <w:shd w:val="clear" w:color="auto" w:fill="auto"/>
        <w:spacing w:before="0" w:after="231" w:line="220" w:lineRule="exact"/>
      </w:pPr>
    </w:p>
    <w:p w14:paraId="3C573E9D" w14:textId="77777777" w:rsidR="00C40CA1" w:rsidRDefault="00EF5914" w:rsidP="007079E1">
      <w:pPr>
        <w:pStyle w:val="20"/>
        <w:shd w:val="clear" w:color="auto" w:fill="auto"/>
        <w:spacing w:before="0" w:after="129" w:line="220" w:lineRule="exact"/>
      </w:pPr>
      <w:r>
        <w:t xml:space="preserve">Собрание открыла председатель </w:t>
      </w:r>
      <w:r w:rsidRPr="00E05FC4">
        <w:rPr>
          <w:highlight w:val="yellow"/>
        </w:rPr>
        <w:t xml:space="preserve">КСПК </w:t>
      </w:r>
      <w:r w:rsidR="00E05FC4" w:rsidRPr="00E05FC4">
        <w:rPr>
          <w:highlight w:val="yellow"/>
        </w:rPr>
        <w:t>«Наименование СКПК»</w:t>
      </w:r>
      <w:r w:rsidR="00E05FC4">
        <w:t xml:space="preserve"> </w:t>
      </w:r>
      <w:r w:rsidR="00E05FC4" w:rsidRPr="00E05FC4">
        <w:rPr>
          <w:highlight w:val="yellow"/>
        </w:rPr>
        <w:t>ФИО предателя</w:t>
      </w:r>
      <w:r w:rsidR="00E05FC4">
        <w:t xml:space="preserve"> </w:t>
      </w:r>
    </w:p>
    <w:p w14:paraId="7A09E213" w14:textId="77777777" w:rsidR="00C40CA1" w:rsidRDefault="00EF5914" w:rsidP="007079E1">
      <w:pPr>
        <w:pStyle w:val="20"/>
        <w:shd w:val="clear" w:color="auto" w:fill="auto"/>
        <w:spacing w:before="0" w:after="16"/>
      </w:pPr>
      <w:r>
        <w:t xml:space="preserve">Предложено избрать Председателем внеочередного общего собрания </w:t>
      </w:r>
      <w:r w:rsidR="00E05FC4" w:rsidRPr="00E05FC4">
        <w:rPr>
          <w:highlight w:val="yellow"/>
        </w:rPr>
        <w:t>ФИО</w:t>
      </w:r>
    </w:p>
    <w:p w14:paraId="6832F952" w14:textId="77777777" w:rsidR="00C40CA1" w:rsidRDefault="00EF5914" w:rsidP="007079E1">
      <w:pPr>
        <w:pStyle w:val="20"/>
        <w:shd w:val="clear" w:color="auto" w:fill="auto"/>
        <w:spacing w:before="0" w:line="418" w:lineRule="exact"/>
      </w:pPr>
      <w:r>
        <w:t xml:space="preserve">секретарем собрания </w:t>
      </w:r>
      <w:r w:rsidR="00E05FC4" w:rsidRPr="00E05FC4">
        <w:rPr>
          <w:highlight w:val="yellow"/>
        </w:rPr>
        <w:t>ФИО</w:t>
      </w:r>
    </w:p>
    <w:p w14:paraId="356013C6" w14:textId="77777777" w:rsidR="004636DF" w:rsidRDefault="00EF5914" w:rsidP="007079E1">
      <w:pPr>
        <w:pStyle w:val="20"/>
        <w:shd w:val="clear" w:color="auto" w:fill="auto"/>
        <w:spacing w:before="0" w:after="475" w:line="418" w:lineRule="exact"/>
      </w:pPr>
      <w:r>
        <w:t xml:space="preserve">Председателем собрания единогласно избрана </w:t>
      </w:r>
      <w:r w:rsidR="00E05FC4" w:rsidRPr="00E05FC4">
        <w:rPr>
          <w:highlight w:val="yellow"/>
        </w:rPr>
        <w:t>ФИО</w:t>
      </w:r>
      <w:r w:rsidR="00E05FC4">
        <w:t xml:space="preserve">  </w:t>
      </w:r>
    </w:p>
    <w:p w14:paraId="0693B9E6" w14:textId="7E0588DA" w:rsidR="00C40CA1" w:rsidRDefault="00EF5914" w:rsidP="007079E1">
      <w:pPr>
        <w:pStyle w:val="20"/>
        <w:shd w:val="clear" w:color="auto" w:fill="auto"/>
        <w:spacing w:before="0" w:after="475" w:line="418" w:lineRule="exact"/>
      </w:pPr>
      <w:r>
        <w:t xml:space="preserve">Секретарем собрания единогласно избрана </w:t>
      </w:r>
      <w:r w:rsidR="00E05FC4" w:rsidRPr="00E05FC4">
        <w:rPr>
          <w:highlight w:val="yellow"/>
        </w:rPr>
        <w:t>ФИО</w:t>
      </w:r>
    </w:p>
    <w:p w14:paraId="6C4F70BD" w14:textId="1DFE0833" w:rsidR="00C40CA1" w:rsidRDefault="00EF5914">
      <w:pPr>
        <w:pStyle w:val="20"/>
        <w:shd w:val="clear" w:color="auto" w:fill="auto"/>
        <w:spacing w:before="0" w:line="274" w:lineRule="exact"/>
        <w:ind w:firstLine="760"/>
      </w:pPr>
      <w:r>
        <w:t>Для проведения подсчета голосов из числа участников внеочередного общего собрания было предложено избрать счетную комиссию в составе:</w:t>
      </w:r>
      <w:r w:rsidR="00E05FC4">
        <w:t xml:space="preserve"> </w:t>
      </w:r>
      <w:r w:rsidR="00E05FC4" w:rsidRPr="00E05FC4">
        <w:rPr>
          <w:color w:val="FF0000"/>
          <w:highlight w:val="green"/>
        </w:rPr>
        <w:t>(не должны быть в счетной комиссии члены</w:t>
      </w:r>
      <w:r w:rsidR="00C930E5">
        <w:rPr>
          <w:color w:val="FF0000"/>
          <w:highlight w:val="green"/>
        </w:rPr>
        <w:t xml:space="preserve"> органов </w:t>
      </w:r>
      <w:r w:rsidR="00E05FC4" w:rsidRPr="00E05FC4">
        <w:rPr>
          <w:color w:val="FF0000"/>
          <w:highlight w:val="green"/>
        </w:rPr>
        <w:t xml:space="preserve"> управления)</w:t>
      </w:r>
    </w:p>
    <w:p w14:paraId="3EA4E7BD" w14:textId="77777777" w:rsidR="00E05FC4" w:rsidRDefault="00E05FC4">
      <w:pPr>
        <w:pStyle w:val="20"/>
        <w:numPr>
          <w:ilvl w:val="0"/>
          <w:numId w:val="2"/>
        </w:numPr>
        <w:shd w:val="clear" w:color="auto" w:fill="auto"/>
        <w:tabs>
          <w:tab w:val="left" w:pos="349"/>
        </w:tabs>
        <w:spacing w:before="0" w:line="259" w:lineRule="exact"/>
        <w:jc w:val="both"/>
      </w:pPr>
      <w:r w:rsidRPr="00E05FC4">
        <w:rPr>
          <w:highlight w:val="yellow"/>
        </w:rPr>
        <w:t>ФИО</w:t>
      </w:r>
      <w:r>
        <w:t xml:space="preserve"> </w:t>
      </w:r>
    </w:p>
    <w:p w14:paraId="575B18D9" w14:textId="77777777" w:rsidR="00E05FC4" w:rsidRDefault="00E05FC4" w:rsidP="002B2D4D">
      <w:pPr>
        <w:pStyle w:val="20"/>
        <w:numPr>
          <w:ilvl w:val="0"/>
          <w:numId w:val="2"/>
        </w:numPr>
        <w:shd w:val="clear" w:color="auto" w:fill="auto"/>
        <w:tabs>
          <w:tab w:val="left" w:pos="349"/>
        </w:tabs>
        <w:spacing w:before="0" w:line="259" w:lineRule="exact"/>
        <w:jc w:val="both"/>
      </w:pPr>
      <w:r w:rsidRPr="00E05FC4">
        <w:rPr>
          <w:highlight w:val="yellow"/>
        </w:rPr>
        <w:t>ФИО</w:t>
      </w:r>
      <w:r>
        <w:t xml:space="preserve"> </w:t>
      </w:r>
    </w:p>
    <w:p w14:paraId="5CD518D8" w14:textId="77777777" w:rsidR="002B2D4D" w:rsidRDefault="00E05FC4" w:rsidP="002B2D4D">
      <w:pPr>
        <w:pStyle w:val="20"/>
        <w:numPr>
          <w:ilvl w:val="0"/>
          <w:numId w:val="2"/>
        </w:numPr>
        <w:shd w:val="clear" w:color="auto" w:fill="auto"/>
        <w:tabs>
          <w:tab w:val="left" w:pos="349"/>
        </w:tabs>
        <w:spacing w:before="0" w:line="259" w:lineRule="exact"/>
        <w:jc w:val="both"/>
      </w:pPr>
      <w:r w:rsidRPr="00E05FC4">
        <w:rPr>
          <w:highlight w:val="yellow"/>
        </w:rPr>
        <w:t>ФИО</w:t>
      </w:r>
    </w:p>
    <w:p w14:paraId="7626F267" w14:textId="77777777" w:rsidR="002B2D4D" w:rsidRDefault="002B2D4D" w:rsidP="002B2D4D">
      <w:pPr>
        <w:pStyle w:val="20"/>
        <w:shd w:val="clear" w:color="auto" w:fill="auto"/>
      </w:pPr>
      <w:r>
        <w:t>В счетную комиссию единогласно избраны:</w:t>
      </w:r>
    </w:p>
    <w:p w14:paraId="4F2E54C0" w14:textId="77777777" w:rsidR="00E05FC4" w:rsidRPr="00E05FC4" w:rsidRDefault="00E05FC4" w:rsidP="00E05FC4">
      <w:pPr>
        <w:pStyle w:val="20"/>
        <w:shd w:val="clear" w:color="auto" w:fill="auto"/>
        <w:contextualSpacing/>
        <w:rPr>
          <w:highlight w:val="yellow"/>
        </w:rPr>
      </w:pPr>
      <w:r w:rsidRPr="00E05FC4">
        <w:rPr>
          <w:highlight w:val="yellow"/>
        </w:rPr>
        <w:t>1. ФИО</w:t>
      </w:r>
    </w:p>
    <w:p w14:paraId="3F7622FD" w14:textId="77777777" w:rsidR="00E05FC4" w:rsidRPr="00E05FC4" w:rsidRDefault="00E05FC4" w:rsidP="00E05FC4">
      <w:pPr>
        <w:pStyle w:val="20"/>
        <w:shd w:val="clear" w:color="auto" w:fill="auto"/>
        <w:contextualSpacing/>
        <w:rPr>
          <w:highlight w:val="yellow"/>
        </w:rPr>
      </w:pPr>
      <w:r w:rsidRPr="00E05FC4">
        <w:rPr>
          <w:highlight w:val="yellow"/>
        </w:rPr>
        <w:t>2. ФИО</w:t>
      </w:r>
    </w:p>
    <w:p w14:paraId="32292A90" w14:textId="77777777" w:rsidR="00E05FC4" w:rsidRDefault="00E05FC4" w:rsidP="00E05FC4">
      <w:pPr>
        <w:pStyle w:val="20"/>
        <w:shd w:val="clear" w:color="auto" w:fill="auto"/>
        <w:contextualSpacing/>
      </w:pPr>
      <w:r w:rsidRPr="00E05FC4">
        <w:rPr>
          <w:highlight w:val="yellow"/>
        </w:rPr>
        <w:t>3 ФИО</w:t>
      </w:r>
    </w:p>
    <w:p w14:paraId="01090A73" w14:textId="65F898AE" w:rsidR="009907C6" w:rsidRDefault="009907C6" w:rsidP="009907C6">
      <w:pPr>
        <w:pStyle w:val="30"/>
        <w:shd w:val="clear" w:color="auto" w:fill="auto"/>
        <w:ind w:left="160"/>
        <w:jc w:val="left"/>
      </w:pPr>
    </w:p>
    <w:p w14:paraId="68514911" w14:textId="4FE5AB68" w:rsidR="00CB5701" w:rsidRDefault="00CB5701" w:rsidP="00CB5701">
      <w:pPr>
        <w:pStyle w:val="30"/>
        <w:shd w:val="clear" w:color="auto" w:fill="auto"/>
        <w:ind w:left="160"/>
        <w:jc w:val="both"/>
        <w:rPr>
          <w:b w:val="0"/>
          <w:bCs w:val="0"/>
          <w:color w:val="auto"/>
        </w:rPr>
      </w:pPr>
      <w:r>
        <w:t>По первому вопросу</w:t>
      </w:r>
      <w:r>
        <w:rPr>
          <w:b w:val="0"/>
          <w:bCs w:val="0"/>
        </w:rPr>
        <w:t xml:space="preserve"> слушали члена кооператива </w:t>
      </w:r>
      <w:r w:rsidRPr="00856F8E">
        <w:rPr>
          <w:b w:val="0"/>
          <w:bCs w:val="0"/>
          <w:highlight w:val="yellow"/>
        </w:rPr>
        <w:t>ФИО</w:t>
      </w:r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  <w:color w:val="000000" w:themeColor="text1"/>
        </w:rPr>
        <w:t>котор</w:t>
      </w:r>
      <w:proofErr w:type="spellEnd"/>
      <w:r w:rsidRPr="00856F8E">
        <w:rPr>
          <w:b w:val="0"/>
          <w:bCs w:val="0"/>
          <w:color w:val="auto"/>
          <w:highlight w:val="yellow"/>
        </w:rPr>
        <w:t>(</w:t>
      </w:r>
      <w:proofErr w:type="spellStart"/>
      <w:r w:rsidRPr="00856F8E">
        <w:rPr>
          <w:b w:val="0"/>
          <w:bCs w:val="0"/>
          <w:color w:val="auto"/>
          <w:highlight w:val="yellow"/>
        </w:rPr>
        <w:t>ый</w:t>
      </w:r>
      <w:proofErr w:type="spellEnd"/>
      <w:r w:rsidRPr="00856F8E">
        <w:rPr>
          <w:b w:val="0"/>
          <w:bCs w:val="0"/>
          <w:color w:val="auto"/>
          <w:highlight w:val="yellow"/>
        </w:rPr>
        <w:t>/</w:t>
      </w:r>
      <w:proofErr w:type="spellStart"/>
      <w:r w:rsidRPr="00856F8E">
        <w:rPr>
          <w:b w:val="0"/>
          <w:bCs w:val="0"/>
          <w:color w:val="auto"/>
          <w:highlight w:val="yellow"/>
        </w:rPr>
        <w:t>ая</w:t>
      </w:r>
      <w:proofErr w:type="spellEnd"/>
      <w:r w:rsidRPr="00856F8E">
        <w:rPr>
          <w:b w:val="0"/>
          <w:bCs w:val="0"/>
          <w:color w:val="auto"/>
          <w:highlight w:val="yellow"/>
        </w:rPr>
        <w:t>)</w:t>
      </w:r>
      <w:r>
        <w:rPr>
          <w:b w:val="0"/>
          <w:bCs w:val="0"/>
          <w:color w:val="auto"/>
        </w:rPr>
        <w:t xml:space="preserve"> сказал</w:t>
      </w:r>
      <w:r w:rsidRPr="00856F8E">
        <w:rPr>
          <w:b w:val="0"/>
          <w:bCs w:val="0"/>
          <w:color w:val="auto"/>
          <w:highlight w:val="yellow"/>
        </w:rPr>
        <w:t>(а)</w:t>
      </w:r>
      <w:r>
        <w:rPr>
          <w:b w:val="0"/>
          <w:bCs w:val="0"/>
          <w:color w:val="auto"/>
        </w:rPr>
        <w:t xml:space="preserve">, что </w:t>
      </w:r>
      <w:r w:rsidRPr="00CB5701">
        <w:rPr>
          <w:b w:val="0"/>
          <w:bCs w:val="0"/>
          <w:color w:val="auto"/>
        </w:rPr>
        <w:t xml:space="preserve">что в соответствии с требованиями ст. 38 Федерального закона от 08.12.1995 г. № 193-ФЗ «О сельскохозяйственной кооперации» и применением с 10 сентября 2022 г. Базового стандарта корпоративного управления СКПК (Утв. Банком России Протокол №КФНП-11 от 10.03.2022 г.), существует обязанность при совершении сделок, в которых присутствует конфликт интересов, </w:t>
      </w:r>
      <w:r w:rsidRPr="00CB5701">
        <w:rPr>
          <w:b w:val="0"/>
          <w:bCs w:val="0"/>
          <w:color w:val="auto"/>
        </w:rPr>
        <w:lastRenderedPageBreak/>
        <w:t xml:space="preserve">выполнять требования о принятии решения  совершения таких сделок на совместном заседании правления кооператива и наблюдательного совета (единогласно) и утверждаться  общим собранием членов кооператива большинством не менее чем две трети голосов. </w:t>
      </w:r>
    </w:p>
    <w:p w14:paraId="0D1842E8" w14:textId="77777777" w:rsidR="005E7C23" w:rsidRDefault="00CB5701" w:rsidP="00CB5701">
      <w:pPr>
        <w:pStyle w:val="30"/>
        <w:shd w:val="clear" w:color="auto" w:fill="auto"/>
        <w:ind w:left="160"/>
        <w:jc w:val="both"/>
        <w:rPr>
          <w:b w:val="0"/>
          <w:bCs w:val="0"/>
        </w:rPr>
      </w:pPr>
      <w:r>
        <w:rPr>
          <w:b w:val="0"/>
          <w:bCs w:val="0"/>
        </w:rPr>
        <w:t xml:space="preserve">Совместным заседанием правления и наблюдательного совета было </w:t>
      </w:r>
      <w:r w:rsidR="005E7C23" w:rsidRPr="00A54F28">
        <w:t>единогласно</w:t>
      </w:r>
      <w:r w:rsidR="005E7C23">
        <w:rPr>
          <w:b w:val="0"/>
          <w:bCs w:val="0"/>
        </w:rPr>
        <w:t xml:space="preserve"> </w:t>
      </w:r>
      <w:r>
        <w:rPr>
          <w:b w:val="0"/>
          <w:bCs w:val="0"/>
        </w:rPr>
        <w:t>принято</w:t>
      </w:r>
      <w:r w:rsidRPr="00CB5701">
        <w:rPr>
          <w:b w:val="0"/>
          <w:bCs w:val="0"/>
        </w:rPr>
        <w:t xml:space="preserve"> </w:t>
      </w:r>
      <w:r w:rsidR="00605B18">
        <w:rPr>
          <w:b w:val="0"/>
          <w:bCs w:val="0"/>
        </w:rPr>
        <w:t xml:space="preserve">положительное </w:t>
      </w:r>
      <w:r w:rsidRPr="00CB5701">
        <w:rPr>
          <w:b w:val="0"/>
          <w:bCs w:val="0"/>
        </w:rPr>
        <w:t xml:space="preserve">решение по вопросу </w:t>
      </w:r>
      <w:r w:rsidRPr="00CB5701">
        <w:rPr>
          <w:b w:val="0"/>
          <w:bCs w:val="0"/>
          <w:highlight w:val="yellow"/>
        </w:rPr>
        <w:t>выдачи займу члену /привлечению займа  от члена правления СКПК/наблюдательного совета СКПК ФИО  по поступившему заявлению в сумме «Сумма цифрами, прописью» руб.  на развитие ЛПХ, сроком на 12 месяцев на общих условиях займа.</w:t>
      </w:r>
      <w:r>
        <w:rPr>
          <w:b w:val="0"/>
          <w:bCs w:val="0"/>
        </w:rPr>
        <w:t xml:space="preserve"> </w:t>
      </w:r>
      <w:r w:rsidR="005E7C23">
        <w:rPr>
          <w:b w:val="0"/>
          <w:bCs w:val="0"/>
        </w:rPr>
        <w:t xml:space="preserve">     </w:t>
      </w:r>
    </w:p>
    <w:p w14:paraId="21F2C8AF" w14:textId="24966AFB" w:rsidR="00CB5701" w:rsidRPr="00CB5701" w:rsidRDefault="005E7C23" w:rsidP="00CB5701">
      <w:pPr>
        <w:pStyle w:val="30"/>
        <w:shd w:val="clear" w:color="auto" w:fill="auto"/>
        <w:ind w:left="16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     </w:t>
      </w:r>
      <w:r w:rsidR="00CB5701">
        <w:rPr>
          <w:b w:val="0"/>
          <w:bCs w:val="0"/>
        </w:rPr>
        <w:t xml:space="preserve">Необходимо </w:t>
      </w:r>
      <w:r w:rsidR="00CB5701" w:rsidRPr="00CB5701">
        <w:rPr>
          <w:b w:val="0"/>
          <w:bCs w:val="0"/>
        </w:rPr>
        <w:t xml:space="preserve">вынести вопрос </w:t>
      </w:r>
      <w:r>
        <w:rPr>
          <w:b w:val="0"/>
          <w:bCs w:val="0"/>
        </w:rPr>
        <w:t xml:space="preserve">об </w:t>
      </w:r>
      <w:r w:rsidRPr="005E7C23">
        <w:t>Утверждени</w:t>
      </w:r>
      <w:r w:rsidRPr="005E7C23">
        <w:t>и</w:t>
      </w:r>
      <w:r w:rsidRPr="005E7C23">
        <w:t xml:space="preserve"> решения совместного заседания Правления и наблюдательного совета СКПК _____________________________________, принятого единогласно,  о совершение сделки (сделок) по получению займов/предоставлению займов в 202_ году с  _________________________________________________(ФИО)  в которых имеют место признаки конфликта интересов</w:t>
      </w:r>
      <w:r w:rsidR="00C168E4">
        <w:t xml:space="preserve"> </w:t>
      </w:r>
      <w:r w:rsidR="00CB5701" w:rsidRPr="00CB5701">
        <w:rPr>
          <w:b w:val="0"/>
          <w:bCs w:val="0"/>
        </w:rPr>
        <w:t>на утверждение Общему собранию членов кооператива СКПК</w:t>
      </w:r>
      <w:r>
        <w:rPr>
          <w:b w:val="0"/>
          <w:bCs w:val="0"/>
        </w:rPr>
        <w:t>.</w:t>
      </w:r>
    </w:p>
    <w:p w14:paraId="5999FF62" w14:textId="77777777" w:rsidR="00CB5701" w:rsidRDefault="00CB5701" w:rsidP="00CB5701">
      <w:pPr>
        <w:pStyle w:val="30"/>
        <w:shd w:val="clear" w:color="auto" w:fill="auto"/>
        <w:ind w:left="160"/>
        <w:jc w:val="left"/>
      </w:pPr>
      <w:r>
        <w:t xml:space="preserve">Голосовали: </w:t>
      </w:r>
      <w:r w:rsidRPr="0061525E">
        <w:rPr>
          <w:b w:val="0"/>
          <w:bCs w:val="0"/>
          <w:highlight w:val="yellow"/>
        </w:rPr>
        <w:t>__</w:t>
      </w:r>
      <w:r w:rsidRPr="0061525E">
        <w:rPr>
          <w:b w:val="0"/>
          <w:bCs w:val="0"/>
        </w:rPr>
        <w:t>-за, 0-против, 0-воздержались</w:t>
      </w:r>
    </w:p>
    <w:p w14:paraId="1FFB8B04" w14:textId="64F9816C" w:rsidR="00CB5701" w:rsidRPr="00CB5701" w:rsidRDefault="00CB5701" w:rsidP="00CB5701">
      <w:pPr>
        <w:pStyle w:val="30"/>
        <w:shd w:val="clear" w:color="auto" w:fill="auto"/>
        <w:ind w:left="160"/>
        <w:jc w:val="left"/>
        <w:rPr>
          <w:color w:val="auto"/>
        </w:rPr>
      </w:pPr>
      <w:r w:rsidRPr="0061525E">
        <w:rPr>
          <w:color w:val="auto"/>
        </w:rPr>
        <w:t>Решение принято единогласно</w:t>
      </w:r>
    </w:p>
    <w:p w14:paraId="580BA304" w14:textId="77777777" w:rsidR="00A54F28" w:rsidRDefault="003A5AC2" w:rsidP="009907C6">
      <w:pPr>
        <w:pStyle w:val="30"/>
        <w:shd w:val="clear" w:color="auto" w:fill="auto"/>
        <w:ind w:left="160"/>
        <w:jc w:val="left"/>
      </w:pPr>
      <w:r>
        <w:t>Решили:</w:t>
      </w:r>
      <w:r w:rsidR="00A54F28" w:rsidRPr="00A54F28">
        <w:t xml:space="preserve"> </w:t>
      </w:r>
      <w:r w:rsidR="00A54F28" w:rsidRPr="00A54F28">
        <w:t>Утвердить решение совместного заседания Правления и наблюдательного совета СКПК _____________________________________, принятое единогласно,  о совершение сделки (сделок) по получению займов/предоставлению займов в 202_ году с  _________________________________________________(ФИО)  в которых имеют место признаки конфликта интересов.</w:t>
      </w:r>
    </w:p>
    <w:p w14:paraId="3F700220" w14:textId="38D04E2F" w:rsidR="00CB5701" w:rsidRDefault="003A5AC2" w:rsidP="009907C6">
      <w:pPr>
        <w:pStyle w:val="30"/>
        <w:shd w:val="clear" w:color="auto" w:fill="auto"/>
        <w:ind w:left="160"/>
        <w:jc w:val="left"/>
      </w:pPr>
      <w:r>
        <w:t xml:space="preserve"> </w:t>
      </w:r>
    </w:p>
    <w:p w14:paraId="00938EF8" w14:textId="77777777" w:rsidR="0061525E" w:rsidRPr="0061525E" w:rsidRDefault="0061525E" w:rsidP="0061525E">
      <w:pPr>
        <w:pStyle w:val="30"/>
        <w:shd w:val="clear" w:color="auto" w:fill="auto"/>
        <w:ind w:left="160"/>
        <w:jc w:val="left"/>
        <w:rPr>
          <w:b w:val="0"/>
          <w:bCs w:val="0"/>
          <w:color w:val="auto"/>
        </w:rPr>
      </w:pPr>
    </w:p>
    <w:p w14:paraId="52E28304" w14:textId="0B08A6ED" w:rsidR="009907C6" w:rsidRDefault="009907C6" w:rsidP="009907C6">
      <w:pPr>
        <w:pStyle w:val="20"/>
        <w:shd w:val="clear" w:color="auto" w:fill="auto"/>
        <w:tabs>
          <w:tab w:val="left" w:pos="4492"/>
        </w:tabs>
        <w:spacing w:before="0" w:line="581" w:lineRule="exact"/>
        <w:ind w:right="2600"/>
      </w:pPr>
      <w:r w:rsidRPr="00856F8E">
        <w:rPr>
          <w:color w:val="FF0000"/>
        </w:rPr>
        <w:t xml:space="preserve"> </w:t>
      </w:r>
      <w:r w:rsidRPr="00856F8E">
        <w:rPr>
          <w:color w:val="000000" w:themeColor="text1"/>
        </w:rPr>
        <w:t>Председатель собрания</w:t>
      </w:r>
      <w:r>
        <w:tab/>
        <w:t xml:space="preserve">                      </w:t>
      </w:r>
      <w:r w:rsidRPr="003D6901">
        <w:rPr>
          <w:highlight w:val="yellow"/>
        </w:rPr>
        <w:t>Ф.И.О.</w:t>
      </w:r>
    </w:p>
    <w:p w14:paraId="56C914DB" w14:textId="77777777" w:rsidR="009907C6" w:rsidRDefault="009907C6" w:rsidP="009907C6">
      <w:pPr>
        <w:pStyle w:val="20"/>
        <w:shd w:val="clear" w:color="auto" w:fill="auto"/>
        <w:tabs>
          <w:tab w:val="left" w:pos="4492"/>
        </w:tabs>
        <w:spacing w:before="0" w:line="581" w:lineRule="exact"/>
        <w:jc w:val="both"/>
      </w:pPr>
      <w:r>
        <w:t>Секретарь собрания</w:t>
      </w:r>
      <w:r>
        <w:tab/>
        <w:t xml:space="preserve">                      </w:t>
      </w:r>
      <w:r w:rsidRPr="003D6901">
        <w:rPr>
          <w:highlight w:val="yellow"/>
        </w:rPr>
        <w:t>Ф.И.О.</w:t>
      </w:r>
    </w:p>
    <w:p w14:paraId="7B320A25" w14:textId="77777777" w:rsidR="009907C6" w:rsidRDefault="009907C6" w:rsidP="009907C6">
      <w:pPr>
        <w:pStyle w:val="20"/>
        <w:shd w:val="clear" w:color="auto" w:fill="auto"/>
        <w:spacing w:before="0" w:line="581" w:lineRule="exact"/>
        <w:jc w:val="both"/>
      </w:pPr>
      <w:r>
        <w:t xml:space="preserve">Председатель Кооператива                                                         </w:t>
      </w:r>
      <w:r w:rsidRPr="003D6901">
        <w:rPr>
          <w:highlight w:val="yellow"/>
        </w:rPr>
        <w:t>Ф.И.О.</w:t>
      </w:r>
    </w:p>
    <w:sectPr w:rsidR="009907C6">
      <w:pgSz w:w="12240" w:h="15840"/>
      <w:pgMar w:top="1148" w:right="1186" w:bottom="641" w:left="14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015DA" w14:textId="77777777" w:rsidR="00BA6B42" w:rsidRDefault="00BA6B42">
      <w:r>
        <w:separator/>
      </w:r>
    </w:p>
  </w:endnote>
  <w:endnote w:type="continuationSeparator" w:id="0">
    <w:p w14:paraId="53341F39" w14:textId="77777777" w:rsidR="00BA6B42" w:rsidRDefault="00BA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03A0C" w14:textId="77777777" w:rsidR="00BA6B42" w:rsidRDefault="00BA6B42"/>
  </w:footnote>
  <w:footnote w:type="continuationSeparator" w:id="0">
    <w:p w14:paraId="1E42311F" w14:textId="77777777" w:rsidR="00BA6B42" w:rsidRDefault="00BA6B4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A72BB"/>
    <w:multiLevelType w:val="multilevel"/>
    <w:tmpl w:val="656C6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23A4D29"/>
    <w:multiLevelType w:val="multilevel"/>
    <w:tmpl w:val="C8F25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8153F8"/>
    <w:multiLevelType w:val="multilevel"/>
    <w:tmpl w:val="41220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9208AE"/>
    <w:multiLevelType w:val="multilevel"/>
    <w:tmpl w:val="63B8D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6118550">
    <w:abstractNumId w:val="2"/>
  </w:num>
  <w:num w:numId="2" w16cid:durableId="1062022379">
    <w:abstractNumId w:val="1"/>
  </w:num>
  <w:num w:numId="3" w16cid:durableId="1493721302">
    <w:abstractNumId w:val="3"/>
  </w:num>
  <w:num w:numId="4" w16cid:durableId="1297875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CA1"/>
    <w:rsid w:val="00011955"/>
    <w:rsid w:val="000F626D"/>
    <w:rsid w:val="002B2D4D"/>
    <w:rsid w:val="003A5AC2"/>
    <w:rsid w:val="003D6901"/>
    <w:rsid w:val="004636DF"/>
    <w:rsid w:val="004B06D5"/>
    <w:rsid w:val="004F0577"/>
    <w:rsid w:val="005D611B"/>
    <w:rsid w:val="005E7C23"/>
    <w:rsid w:val="00605B18"/>
    <w:rsid w:val="0061525E"/>
    <w:rsid w:val="00642B7D"/>
    <w:rsid w:val="006A2B08"/>
    <w:rsid w:val="006A4218"/>
    <w:rsid w:val="006A4F29"/>
    <w:rsid w:val="006D4A41"/>
    <w:rsid w:val="007079E1"/>
    <w:rsid w:val="00786F59"/>
    <w:rsid w:val="007B461F"/>
    <w:rsid w:val="007E1018"/>
    <w:rsid w:val="00856F8E"/>
    <w:rsid w:val="009907C6"/>
    <w:rsid w:val="009D47D7"/>
    <w:rsid w:val="00A54F28"/>
    <w:rsid w:val="00A77E4E"/>
    <w:rsid w:val="00B65E85"/>
    <w:rsid w:val="00BA6B42"/>
    <w:rsid w:val="00C168E4"/>
    <w:rsid w:val="00C40CA1"/>
    <w:rsid w:val="00C930E5"/>
    <w:rsid w:val="00CB5701"/>
    <w:rsid w:val="00D64172"/>
    <w:rsid w:val="00D70953"/>
    <w:rsid w:val="00DC7778"/>
    <w:rsid w:val="00DE2C62"/>
    <w:rsid w:val="00E05FC4"/>
    <w:rsid w:val="00E55137"/>
    <w:rsid w:val="00EF5914"/>
    <w:rsid w:val="00F50446"/>
    <w:rsid w:val="00FB1496"/>
    <w:rsid w:val="00FF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B3F7"/>
  <w15:docId w15:val="{39E29833-F782-4BF2-BF4B-3553E920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8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line="317" w:lineRule="exact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B2D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"/>
    <w:rsid w:val="002B2D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cp:lastPrinted>2023-05-30T10:36:00Z</cp:lastPrinted>
  <dcterms:created xsi:type="dcterms:W3CDTF">2023-05-30T06:55:00Z</dcterms:created>
  <dcterms:modified xsi:type="dcterms:W3CDTF">2024-11-26T10:29:00Z</dcterms:modified>
</cp:coreProperties>
</file>